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651" w:rsidRPr="00F50D47" w:rsidRDefault="003C1651" w:rsidP="003C1651">
      <w:pPr>
        <w:pStyle w:val="NoSpacing"/>
        <w:ind w:firstLine="360"/>
        <w:rPr>
          <w:rFonts w:asciiTheme="majorHAnsi" w:hAnsiTheme="majorHAnsi"/>
          <w:sz w:val="32"/>
          <w:szCs w:val="32"/>
          <w:u w:val="single"/>
        </w:rPr>
      </w:pPr>
      <w:r>
        <w:rPr>
          <w:rFonts w:asciiTheme="majorHAnsi" w:hAnsiTheme="majorHAnsi"/>
          <w:sz w:val="32"/>
          <w:szCs w:val="32"/>
        </w:rPr>
        <w:t xml:space="preserve">Language </w:t>
      </w:r>
      <w:r w:rsidR="00F3760D">
        <w:rPr>
          <w:rFonts w:asciiTheme="majorHAnsi" w:hAnsiTheme="majorHAnsi"/>
          <w:sz w:val="32"/>
          <w:szCs w:val="32"/>
        </w:rPr>
        <w:t>2</w:t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  <w:t>Unit</w:t>
      </w:r>
      <w:r w:rsidR="00F3760D">
        <w:rPr>
          <w:rFonts w:asciiTheme="majorHAnsi" w:hAnsiTheme="majorHAnsi"/>
          <w:sz w:val="32"/>
          <w:szCs w:val="32"/>
        </w:rPr>
        <w:t xml:space="preserve"> 2</w:t>
      </w:r>
      <w:r w:rsidRPr="001D4757">
        <w:rPr>
          <w:rFonts w:asciiTheme="majorHAnsi" w:hAnsiTheme="majorHAnsi"/>
          <w:sz w:val="32"/>
          <w:szCs w:val="32"/>
        </w:rPr>
        <w:t xml:space="preserve">: </w:t>
      </w:r>
      <w:r w:rsidR="00F3760D">
        <w:rPr>
          <w:rFonts w:asciiTheme="majorHAnsi" w:hAnsiTheme="majorHAnsi"/>
          <w:sz w:val="32"/>
          <w:szCs w:val="32"/>
          <w:u w:val="single"/>
        </w:rPr>
        <w:t>How do we live</w:t>
      </w:r>
      <w:r w:rsidR="00F3760D"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b/>
          <w:sz w:val="28"/>
          <w:szCs w:val="28"/>
        </w:rPr>
        <w:t>Estimated end of unit date: ____________</w:t>
      </w:r>
    </w:p>
    <w:p w:rsidR="003C1651" w:rsidRDefault="003C1651" w:rsidP="003C1651">
      <w:pPr>
        <w:pStyle w:val="NoSpacing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829" w:tblpY="-90"/>
        <w:tblW w:w="0" w:type="auto"/>
        <w:tblLook w:val="04A0" w:firstRow="1" w:lastRow="0" w:firstColumn="1" w:lastColumn="0" w:noHBand="0" w:noVBand="1"/>
      </w:tblPr>
      <w:tblGrid>
        <w:gridCol w:w="13158"/>
      </w:tblGrid>
      <w:tr w:rsidR="003C1651" w:rsidTr="003C1651">
        <w:trPr>
          <w:trHeight w:val="2780"/>
        </w:trPr>
        <w:tc>
          <w:tcPr>
            <w:tcW w:w="13158" w:type="dxa"/>
          </w:tcPr>
          <w:p w:rsidR="00F3760D" w:rsidRPr="0001286F" w:rsidRDefault="00F3760D" w:rsidP="00F3760D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01286F">
              <w:rPr>
                <w:rFonts w:ascii="Century Gothic" w:hAnsi="Century Gothic" w:cs="Arial"/>
                <w:b/>
                <w:bCs/>
                <w:sz w:val="20"/>
                <w:szCs w:val="20"/>
              </w:rPr>
              <w:t>Context for the Integrated Performance Assessment: </w:t>
            </w:r>
          </w:p>
          <w:p w:rsidR="00F3760D" w:rsidRDefault="00F3760D" w:rsidP="00F3760D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In an effort to build more global awareness, the class is exploring</w:t>
            </w:r>
            <w:r w:rsidRPr="0001286F">
              <w:rPr>
                <w:rFonts w:ascii="Century Gothic" w:hAnsi="Century Gothic" w:cs="Arial"/>
                <w:sz w:val="20"/>
                <w:szCs w:val="20"/>
              </w:rPr>
              <w:t xml:space="preserve"> daily life in TL countries while comparing and contrasting life</w:t>
            </w:r>
            <w:r>
              <w:rPr>
                <w:rFonts w:ascii="Century Gothic" w:hAnsi="Century Gothic" w:cs="Arial"/>
                <w:sz w:val="20"/>
                <w:szCs w:val="20"/>
              </w:rPr>
              <w:t>, particularly of young people,</w:t>
            </w:r>
            <w:r w:rsidRPr="0001286F">
              <w:rPr>
                <w:rFonts w:ascii="Century Gothic" w:hAnsi="Century Gothic" w:cs="Arial"/>
                <w:sz w:val="20"/>
                <w:szCs w:val="20"/>
              </w:rPr>
              <w:t xml:space="preserve"> in the US and abroad. </w:t>
            </w:r>
          </w:p>
          <w:p w:rsidR="00F3760D" w:rsidRPr="00A30454" w:rsidRDefault="00F3760D" w:rsidP="00F3760D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:rsidR="00F3760D" w:rsidRPr="0001286F" w:rsidRDefault="00F3760D" w:rsidP="00F3760D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01286F">
              <w:rPr>
                <w:rFonts w:ascii="Century Gothic" w:hAnsi="Century Gothic" w:cs="Arial"/>
                <w:sz w:val="20"/>
                <w:szCs w:val="20"/>
                <w:u w:val="single"/>
              </w:rPr>
              <w:t>Interpretive Task</w:t>
            </w:r>
          </w:p>
          <w:p w:rsidR="00F3760D" w:rsidRPr="0001286F" w:rsidRDefault="00F3760D" w:rsidP="00F3760D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01286F">
              <w:rPr>
                <w:rFonts w:ascii="Century Gothic" w:hAnsi="Century Gothic" w:cs="Arial"/>
                <w:sz w:val="20"/>
                <w:szCs w:val="20"/>
              </w:rPr>
              <w:t xml:space="preserve">First, read a current article and/or watch a video clip about </w:t>
            </w:r>
            <w:r>
              <w:rPr>
                <w:rFonts w:ascii="Century Gothic" w:hAnsi="Century Gothic" w:cs="Arial"/>
                <w:sz w:val="20"/>
                <w:szCs w:val="20"/>
              </w:rPr>
              <w:t>several</w:t>
            </w:r>
            <w:r w:rsidRPr="0001286F">
              <w:rPr>
                <w:rFonts w:ascii="Century Gothic" w:hAnsi="Century Gothic" w:cs="Arial"/>
                <w:sz w:val="20"/>
                <w:szCs w:val="20"/>
              </w:rPr>
              <w:t xml:space="preserve"> people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of</w:t>
            </w:r>
            <w:r w:rsidRPr="0001286F">
              <w:rPr>
                <w:rFonts w:ascii="Century Gothic" w:hAnsi="Century Gothic" w:cs="Arial"/>
                <w:sz w:val="20"/>
                <w:szCs w:val="20"/>
              </w:rPr>
              <w:t xml:space="preserve"> different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backgrounds living in different places. </w:t>
            </w:r>
            <w:r w:rsidRPr="0001286F">
              <w:rPr>
                <w:rFonts w:ascii="Century Gothic" w:hAnsi="Century Gothic" w:cs="Arial"/>
                <w:sz w:val="20"/>
                <w:szCs w:val="20"/>
              </w:rPr>
              <w:t>List at least 5 deta</w:t>
            </w:r>
            <w:r>
              <w:rPr>
                <w:rFonts w:ascii="Century Gothic" w:hAnsi="Century Gothic" w:cs="Arial"/>
                <w:sz w:val="20"/>
                <w:szCs w:val="20"/>
              </w:rPr>
              <w:t>ils about the life of each</w:t>
            </w:r>
            <w:r w:rsidRPr="0001286F">
              <w:rPr>
                <w:rFonts w:ascii="Century Gothic" w:hAnsi="Century Gothic" w:cs="Arial"/>
                <w:sz w:val="20"/>
                <w:szCs w:val="20"/>
              </w:rPr>
              <w:t xml:space="preserve"> person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and indicate whether the detail is about the past or the present</w:t>
            </w:r>
            <w:r w:rsidRPr="0001286F"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  <w:p w:rsidR="00F3760D" w:rsidRDefault="00F3760D" w:rsidP="00F3760D">
            <w:pPr>
              <w:numPr>
                <w:ilvl w:val="0"/>
                <w:numId w:val="1"/>
              </w:numPr>
              <w:rPr>
                <w:rFonts w:ascii="Century Gothic" w:hAnsi="Century Gothic" w:cs="Arial"/>
                <w:color w:val="0000FF"/>
                <w:sz w:val="20"/>
                <w:szCs w:val="20"/>
              </w:rPr>
            </w:pPr>
            <w:r w:rsidRPr="00371364">
              <w:rPr>
                <w:rFonts w:ascii="Century Gothic" w:hAnsi="Century Gothic" w:cs="Arial"/>
                <w:color w:val="0000FF"/>
                <w:sz w:val="20"/>
                <w:szCs w:val="20"/>
              </w:rPr>
              <w:t>Depending on type of materials available, the teacher may scaffold student note-taking with an outline, flow chart, or other graphic organizer. Teachers should look for at least three detail-rich texts/audio clips/video clips for this task.</w:t>
            </w:r>
            <w:r>
              <w:rPr>
                <w:rFonts w:ascii="Century Gothic" w:hAnsi="Century Gothic" w:cs="Arial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color w:val="0000FF"/>
                <w:sz w:val="20"/>
                <w:szCs w:val="20"/>
              </w:rPr>
              <w:br/>
            </w:r>
          </w:p>
          <w:p w:rsidR="00F3760D" w:rsidRPr="0001286F" w:rsidRDefault="00F3760D" w:rsidP="00F3760D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01286F">
              <w:rPr>
                <w:rFonts w:ascii="Century Gothic" w:hAnsi="Century Gothic" w:cs="Arial"/>
                <w:sz w:val="20"/>
                <w:szCs w:val="20"/>
                <w:u w:val="single"/>
              </w:rPr>
              <w:t>Interpersonal Task</w:t>
            </w:r>
          </w:p>
          <w:p w:rsidR="00F3760D" w:rsidRPr="00806077" w:rsidRDefault="00F3760D" w:rsidP="00F3760D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In</w:t>
            </w:r>
            <w:bookmarkStart w:id="0" w:name="_GoBack"/>
            <w:bookmarkEnd w:id="0"/>
            <w:r>
              <w:rPr>
                <w:rFonts w:ascii="Century Gothic" w:hAnsi="Century Gothic" w:cs="Arial"/>
                <w:sz w:val="20"/>
                <w:szCs w:val="20"/>
              </w:rPr>
              <w:t>terview a partner about their background to find out which of the people from the interpretive task are most and least their partner.</w:t>
            </w:r>
          </w:p>
          <w:p w:rsidR="00F3760D" w:rsidRPr="00DC63A4" w:rsidRDefault="00F3760D" w:rsidP="00F3760D">
            <w:pPr>
              <w:numPr>
                <w:ilvl w:val="0"/>
                <w:numId w:val="1"/>
              </w:numPr>
              <w:rPr>
                <w:rFonts w:ascii="Century Gothic" w:hAnsi="Century Gothic" w:cs="Arial"/>
                <w:strike/>
                <w:color w:val="0000FF"/>
                <w:sz w:val="20"/>
                <w:szCs w:val="20"/>
              </w:rPr>
            </w:pPr>
            <w:r w:rsidRPr="00DC63A4">
              <w:rPr>
                <w:rFonts w:ascii="Century Gothic" w:hAnsi="Century Gothic" w:cs="Arial"/>
                <w:color w:val="0000FF"/>
                <w:sz w:val="20"/>
                <w:szCs w:val="20"/>
              </w:rPr>
              <w:t xml:space="preserve">Questions and answers should use present, past, and imperfect. </w:t>
            </w:r>
          </w:p>
          <w:p w:rsidR="00F3760D" w:rsidRPr="00303B93" w:rsidRDefault="00F3760D" w:rsidP="00F3760D">
            <w:pPr>
              <w:numPr>
                <w:ilvl w:val="0"/>
                <w:numId w:val="1"/>
              </w:numPr>
              <w:rPr>
                <w:rFonts w:ascii="Century Gothic" w:hAnsi="Century Gothic" w:cs="Arial"/>
                <w:strike/>
                <w:color w:val="0000FF"/>
                <w:sz w:val="20"/>
                <w:szCs w:val="20"/>
              </w:rPr>
            </w:pPr>
            <w:r w:rsidRPr="00DC63A4">
              <w:rPr>
                <w:rFonts w:ascii="Century Gothic" w:hAnsi="Century Gothic" w:cs="Arial"/>
                <w:color w:val="0000FF"/>
                <w:sz w:val="20"/>
                <w:szCs w:val="20"/>
              </w:rPr>
              <w:t xml:space="preserve">Teachers may include a checklist </w:t>
            </w:r>
            <w:r>
              <w:rPr>
                <w:rFonts w:ascii="Century Gothic" w:hAnsi="Century Gothic" w:cs="Arial"/>
                <w:color w:val="0000FF"/>
                <w:sz w:val="20"/>
                <w:szCs w:val="20"/>
              </w:rPr>
              <w:t xml:space="preserve">or graphic organizer </w:t>
            </w:r>
            <w:r w:rsidRPr="00DC63A4">
              <w:rPr>
                <w:rFonts w:ascii="Century Gothic" w:hAnsi="Century Gothic" w:cs="Arial"/>
                <w:color w:val="0000FF"/>
                <w:sz w:val="20"/>
                <w:szCs w:val="20"/>
              </w:rPr>
              <w:t>for students to make sure they include necessary information</w:t>
            </w:r>
            <w:r>
              <w:rPr>
                <w:rFonts w:ascii="Century Gothic" w:hAnsi="Century Gothic" w:cs="Arial"/>
                <w:color w:val="0000FF"/>
                <w:sz w:val="20"/>
                <w:szCs w:val="20"/>
              </w:rPr>
              <w:t xml:space="preserve"> (school experience, family, friends, childhood activities.)</w:t>
            </w:r>
          </w:p>
          <w:p w:rsidR="00F3760D" w:rsidRPr="0001286F" w:rsidRDefault="00F3760D" w:rsidP="00F3760D">
            <w:pPr>
              <w:pStyle w:val="Heading8"/>
              <w:outlineLvl w:val="7"/>
              <w:rPr>
                <w:rFonts w:ascii="Century Gothic" w:hAnsi="Century Gothic"/>
              </w:rPr>
            </w:pPr>
            <w:r w:rsidRPr="0001286F">
              <w:rPr>
                <w:rFonts w:ascii="Century Gothic" w:hAnsi="Century Gothic"/>
              </w:rPr>
              <w:t>Presentational Task</w:t>
            </w:r>
          </w:p>
          <w:p w:rsidR="00F3760D" w:rsidRPr="0001286F" w:rsidRDefault="00F3760D" w:rsidP="00F3760D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Students should create a product comparing and contrasting the two people that their partner chose for them. Show similarities as well as differences. </w:t>
            </w:r>
          </w:p>
          <w:p w:rsidR="00F3760D" w:rsidRDefault="00F3760D" w:rsidP="00F3760D">
            <w:pPr>
              <w:numPr>
                <w:ilvl w:val="0"/>
                <w:numId w:val="2"/>
              </w:numPr>
              <w:rPr>
                <w:rFonts w:ascii="Century Gothic" w:hAnsi="Century Gothic" w:cs="Arial"/>
                <w:color w:val="0000FF"/>
                <w:sz w:val="20"/>
                <w:szCs w:val="20"/>
              </w:rPr>
            </w:pPr>
            <w:r w:rsidRPr="00371364">
              <w:rPr>
                <w:rFonts w:ascii="Century Gothic" w:hAnsi="Century Gothic" w:cs="Arial"/>
                <w:color w:val="0000FF"/>
                <w:sz w:val="20"/>
                <w:szCs w:val="20"/>
              </w:rPr>
              <w:t xml:space="preserve">Visual presentations might take the form of </w:t>
            </w:r>
            <w:r>
              <w:rPr>
                <w:rFonts w:ascii="Century Gothic" w:hAnsi="Century Gothic" w:cs="Arial"/>
                <w:color w:val="0000FF"/>
                <w:sz w:val="20"/>
                <w:szCs w:val="20"/>
              </w:rPr>
              <w:t xml:space="preserve">a blog, PowerPoint, </w:t>
            </w:r>
            <w:proofErr w:type="spellStart"/>
            <w:r>
              <w:rPr>
                <w:rFonts w:ascii="Century Gothic" w:hAnsi="Century Gothic" w:cs="Arial"/>
                <w:color w:val="0000FF"/>
                <w:sz w:val="20"/>
                <w:szCs w:val="20"/>
              </w:rPr>
              <w:t>Prezi</w:t>
            </w:r>
            <w:proofErr w:type="spellEnd"/>
            <w:r>
              <w:rPr>
                <w:rFonts w:ascii="Century Gothic" w:hAnsi="Century Gothic" w:cs="Arial"/>
                <w:color w:val="0000FF"/>
                <w:sz w:val="20"/>
                <w:szCs w:val="20"/>
              </w:rPr>
              <w:t>, poster, diagram.</w:t>
            </w:r>
          </w:p>
          <w:p w:rsidR="003C1651" w:rsidRPr="00AB3A8D" w:rsidRDefault="003C1651" w:rsidP="003C1651">
            <w:pPr>
              <w:pStyle w:val="Heading3"/>
              <w:ind w:right="-3210"/>
              <w:outlineLvl w:val="2"/>
              <w:rPr>
                <w:rFonts w:asciiTheme="majorHAnsi" w:hAnsiTheme="majorHAnsi" w:cs="Arial"/>
                <w:b/>
                <w:color w:val="0000FF"/>
                <w:u w:val="single"/>
              </w:rPr>
            </w:pPr>
          </w:p>
        </w:tc>
      </w:tr>
    </w:tbl>
    <w:p w:rsidR="003C1651" w:rsidRPr="005E5E76" w:rsidRDefault="003C1651" w:rsidP="003C1651">
      <w:pPr>
        <w:pStyle w:val="NoSpacing"/>
        <w:rPr>
          <w:rFonts w:asciiTheme="majorHAnsi" w:hAnsiTheme="majorHAnsi"/>
          <w:b/>
          <w:sz w:val="8"/>
          <w:szCs w:val="8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Pr="005E5E76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:rsidR="00F3760D" w:rsidRPr="00F50D47" w:rsidRDefault="00F3760D" w:rsidP="003C1651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tbl>
      <w:tblPr>
        <w:tblStyle w:val="TableGrid"/>
        <w:tblW w:w="15183" w:type="dxa"/>
        <w:tblInd w:w="360" w:type="dxa"/>
        <w:tblLook w:val="04A0" w:firstRow="1" w:lastRow="0" w:firstColumn="1" w:lastColumn="0" w:noHBand="0" w:noVBand="1"/>
      </w:tblPr>
      <w:tblGrid>
        <w:gridCol w:w="1119"/>
        <w:gridCol w:w="4077"/>
        <w:gridCol w:w="3359"/>
        <w:gridCol w:w="3357"/>
        <w:gridCol w:w="3271"/>
      </w:tblGrid>
      <w:tr w:rsidR="003C1651" w:rsidTr="001C5B93">
        <w:tc>
          <w:tcPr>
            <w:tcW w:w="1119" w:type="dxa"/>
          </w:tcPr>
          <w:p w:rsidR="003C1651" w:rsidRDefault="003C1651" w:rsidP="003C165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4077" w:type="dxa"/>
          </w:tcPr>
          <w:p w:rsidR="003C1651" w:rsidRDefault="003C1651" w:rsidP="003C165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Can…</w:t>
            </w:r>
          </w:p>
        </w:tc>
        <w:tc>
          <w:tcPr>
            <w:tcW w:w="3359" w:type="dxa"/>
          </w:tcPr>
          <w:p w:rsidR="003C1651" w:rsidRDefault="003C1651" w:rsidP="003C165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357" w:type="dxa"/>
          </w:tcPr>
          <w:p w:rsidR="003C1651" w:rsidRDefault="003C1651" w:rsidP="003C1651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271" w:type="dxa"/>
          </w:tcPr>
          <w:p w:rsidR="003C1651" w:rsidRDefault="003C1651" w:rsidP="003C1651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3C1651" w:rsidRPr="00F50D47" w:rsidTr="003C1651">
        <w:tc>
          <w:tcPr>
            <w:tcW w:w="15183" w:type="dxa"/>
            <w:gridSpan w:val="5"/>
          </w:tcPr>
          <w:p w:rsidR="003C1651" w:rsidRPr="00F50D47" w:rsidRDefault="00303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Daily routine</w:t>
            </w: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AB397E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R/L</w:t>
            </w:r>
          </w:p>
        </w:tc>
        <w:tc>
          <w:tcPr>
            <w:tcW w:w="4077" w:type="dxa"/>
          </w:tcPr>
          <w:p w:rsidR="003C1651" w:rsidRPr="00F50D47" w:rsidRDefault="00AB397E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information about someone’s daily life.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AB397E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</w:tc>
        <w:tc>
          <w:tcPr>
            <w:tcW w:w="4077" w:type="dxa"/>
          </w:tcPr>
          <w:p w:rsidR="003C1651" w:rsidRPr="00F50D47" w:rsidRDefault="00AB397E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discuss someone’s daily life based on a visual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AB397E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 S/W</w:t>
            </w:r>
          </w:p>
        </w:tc>
        <w:tc>
          <w:tcPr>
            <w:tcW w:w="4077" w:type="dxa"/>
          </w:tcPr>
          <w:p w:rsidR="003C1651" w:rsidRPr="00F50D47" w:rsidRDefault="00FD36E4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tell about my daily life now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FD36E4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 S/W</w:t>
            </w:r>
          </w:p>
        </w:tc>
        <w:tc>
          <w:tcPr>
            <w:tcW w:w="4077" w:type="dxa"/>
          </w:tcPr>
          <w:p w:rsidR="003C1651" w:rsidRPr="00F50D47" w:rsidRDefault="00FD36E4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tell about my daily life in the past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C1651" w:rsidRPr="00F50D47" w:rsidTr="003C1651">
        <w:tc>
          <w:tcPr>
            <w:tcW w:w="15183" w:type="dxa"/>
            <w:gridSpan w:val="5"/>
          </w:tcPr>
          <w:p w:rsidR="003C1651" w:rsidRPr="00F50D47" w:rsidRDefault="00AB397E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Description of Background</w:t>
            </w: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FD36E4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R/L</w:t>
            </w:r>
          </w:p>
        </w:tc>
        <w:tc>
          <w:tcPr>
            <w:tcW w:w="4077" w:type="dxa"/>
          </w:tcPr>
          <w:p w:rsidR="003C1651" w:rsidRPr="00F50D47" w:rsidRDefault="00FD36E4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description of someone in the past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FD36E4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R/L</w:t>
            </w:r>
          </w:p>
        </w:tc>
        <w:tc>
          <w:tcPr>
            <w:tcW w:w="4077" w:type="dxa"/>
          </w:tcPr>
          <w:p w:rsidR="003C1651" w:rsidRPr="00F50D47" w:rsidRDefault="00FD36E4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some details about how things used to be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FD36E4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</w:tc>
        <w:tc>
          <w:tcPr>
            <w:tcW w:w="4077" w:type="dxa"/>
          </w:tcPr>
          <w:p w:rsidR="003C1651" w:rsidRPr="00F50D47" w:rsidRDefault="000521C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ask and answer questions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about childhood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0521C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P S/W</w:t>
            </w:r>
          </w:p>
        </w:tc>
        <w:tc>
          <w:tcPr>
            <w:tcW w:w="4077" w:type="dxa"/>
          </w:tcPr>
          <w:p w:rsidR="003C1651" w:rsidRPr="00F50D47" w:rsidRDefault="000521C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tell about the lives of myself and others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C1651" w:rsidRPr="00F50D47" w:rsidTr="003C1651">
        <w:tc>
          <w:tcPr>
            <w:tcW w:w="15183" w:type="dxa"/>
            <w:gridSpan w:val="5"/>
          </w:tcPr>
          <w:p w:rsidR="003C1651" w:rsidRPr="00F50D47" w:rsidRDefault="00AB397E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Comparing and Contrasting</w:t>
            </w: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R/L</w:t>
            </w:r>
          </w:p>
        </w:tc>
        <w:tc>
          <w:tcPr>
            <w:tcW w:w="4077" w:type="dxa"/>
          </w:tcPr>
          <w:p w:rsidR="003C1651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statements of similarity and difference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</w:tc>
        <w:tc>
          <w:tcPr>
            <w:tcW w:w="4077" w:type="dxa"/>
          </w:tcPr>
          <w:p w:rsidR="003C1651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exchange information about similarities and differences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</w:tc>
        <w:tc>
          <w:tcPr>
            <w:tcW w:w="4077" w:type="dxa"/>
          </w:tcPr>
          <w:p w:rsidR="003C1651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ask questions to clarify information for comparisons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C1651" w:rsidRPr="00F50D47" w:rsidTr="001C5B93">
        <w:tc>
          <w:tcPr>
            <w:tcW w:w="1119" w:type="dxa"/>
          </w:tcPr>
          <w:p w:rsidR="003C1651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 S/W</w:t>
            </w:r>
          </w:p>
        </w:tc>
        <w:tc>
          <w:tcPr>
            <w:tcW w:w="4077" w:type="dxa"/>
          </w:tcPr>
          <w:p w:rsidR="003C1651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compare my daily routine with that of another person.</w:t>
            </w:r>
          </w:p>
        </w:tc>
        <w:tc>
          <w:tcPr>
            <w:tcW w:w="3359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C1651" w:rsidRPr="00F50D47" w:rsidRDefault="003C1651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F1EF8" w:rsidRPr="00F50D47" w:rsidTr="001C5B93">
        <w:tc>
          <w:tcPr>
            <w:tcW w:w="1119" w:type="dxa"/>
          </w:tcPr>
          <w:p w:rsidR="008F1EF8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 S/W</w:t>
            </w:r>
          </w:p>
        </w:tc>
        <w:tc>
          <w:tcPr>
            <w:tcW w:w="4077" w:type="dxa"/>
          </w:tcPr>
          <w:p w:rsidR="008F1EF8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use comparison expressions (more _ than,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less_than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) as part of descriptions.</w:t>
            </w:r>
          </w:p>
        </w:tc>
        <w:tc>
          <w:tcPr>
            <w:tcW w:w="3359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AB397E" w:rsidRPr="00F50D47" w:rsidTr="00AB397E">
        <w:tc>
          <w:tcPr>
            <w:tcW w:w="15183" w:type="dxa"/>
            <w:gridSpan w:val="5"/>
          </w:tcPr>
          <w:p w:rsidR="00AB397E" w:rsidRPr="00F50D47" w:rsidRDefault="00AB397E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Expressing frequency</w:t>
            </w:r>
          </w:p>
        </w:tc>
      </w:tr>
      <w:tr w:rsidR="00AB397E" w:rsidRPr="00F50D47" w:rsidTr="001C5B93">
        <w:tc>
          <w:tcPr>
            <w:tcW w:w="1119" w:type="dxa"/>
          </w:tcPr>
          <w:p w:rsidR="00AB397E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R/L</w:t>
            </w:r>
          </w:p>
        </w:tc>
        <w:tc>
          <w:tcPr>
            <w:tcW w:w="4077" w:type="dxa"/>
          </w:tcPr>
          <w:p w:rsidR="00AB397E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recognize some expressions of frequency within descriptions of daily life.</w:t>
            </w:r>
          </w:p>
        </w:tc>
        <w:tc>
          <w:tcPr>
            <w:tcW w:w="3359" w:type="dxa"/>
          </w:tcPr>
          <w:p w:rsidR="00AB397E" w:rsidRPr="00F50D47" w:rsidRDefault="00AB397E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AB397E" w:rsidRPr="00F50D47" w:rsidRDefault="00AB397E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AB397E" w:rsidRPr="00F50D47" w:rsidRDefault="00AB397E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521C8" w:rsidRPr="00F50D47" w:rsidTr="001C5B93">
        <w:tc>
          <w:tcPr>
            <w:tcW w:w="1119" w:type="dxa"/>
          </w:tcPr>
          <w:p w:rsidR="000521C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</w:tc>
        <w:tc>
          <w:tcPr>
            <w:tcW w:w="4077" w:type="dxa"/>
          </w:tcPr>
          <w:p w:rsidR="000521C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exchange information about frequency of activities.</w:t>
            </w:r>
          </w:p>
        </w:tc>
        <w:tc>
          <w:tcPr>
            <w:tcW w:w="3359" w:type="dxa"/>
          </w:tcPr>
          <w:p w:rsidR="000521C8" w:rsidRPr="00F50D47" w:rsidRDefault="000521C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0521C8" w:rsidRPr="00F50D47" w:rsidRDefault="000521C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0521C8" w:rsidRPr="00F50D47" w:rsidRDefault="000521C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F1EF8" w:rsidRPr="00F50D47" w:rsidTr="001C5B93">
        <w:tc>
          <w:tcPr>
            <w:tcW w:w="1119" w:type="dxa"/>
          </w:tcPr>
          <w:p w:rsidR="008F1EF8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</w:tc>
        <w:tc>
          <w:tcPr>
            <w:tcW w:w="4077" w:type="dxa"/>
          </w:tcPr>
          <w:p w:rsidR="008F1EF8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ask questions for clarification.</w:t>
            </w:r>
          </w:p>
        </w:tc>
        <w:tc>
          <w:tcPr>
            <w:tcW w:w="3359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F1EF8" w:rsidRPr="00F50D47" w:rsidTr="001C5B93">
        <w:tc>
          <w:tcPr>
            <w:tcW w:w="1119" w:type="dxa"/>
          </w:tcPr>
          <w:p w:rsidR="008F1EF8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 S/W</w:t>
            </w:r>
          </w:p>
        </w:tc>
        <w:tc>
          <w:tcPr>
            <w:tcW w:w="4077" w:type="dxa"/>
          </w:tcPr>
          <w:p w:rsidR="008F1EF8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express how often I do daily activities.</w:t>
            </w:r>
          </w:p>
        </w:tc>
        <w:tc>
          <w:tcPr>
            <w:tcW w:w="3359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8F1EF8" w:rsidRPr="00F50D47" w:rsidTr="001C5B93">
        <w:tc>
          <w:tcPr>
            <w:tcW w:w="1119" w:type="dxa"/>
          </w:tcPr>
          <w:p w:rsidR="008F1EF8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77" w:type="dxa"/>
          </w:tcPr>
          <w:p w:rsidR="008F1EF8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9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8F1EF8" w:rsidRPr="00F50D47" w:rsidRDefault="008F1EF8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C5B93" w:rsidRPr="00F50D47" w:rsidTr="001C5B93">
        <w:tc>
          <w:tcPr>
            <w:tcW w:w="15183" w:type="dxa"/>
            <w:gridSpan w:val="5"/>
          </w:tcPr>
          <w:p w:rsidR="001C5B93" w:rsidRPr="001C5B93" w:rsidRDefault="001C5B93" w:rsidP="003C1651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Interculturality</w:t>
            </w:r>
            <w:proofErr w:type="spellEnd"/>
          </w:p>
        </w:tc>
      </w:tr>
      <w:tr w:rsidR="001C5B93" w:rsidRPr="00F50D47" w:rsidTr="001C5B93">
        <w:tc>
          <w:tcPr>
            <w:tcW w:w="1119" w:type="dxa"/>
          </w:tcPr>
          <w:p w:rsidR="001C5B93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N.CPP.1</w:t>
            </w:r>
          </w:p>
        </w:tc>
        <w:tc>
          <w:tcPr>
            <w:tcW w:w="4077" w:type="dxa"/>
          </w:tcPr>
          <w:p w:rsidR="001C5B93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identify typical food items and eating habits from target cultures.</w:t>
            </w:r>
          </w:p>
        </w:tc>
        <w:tc>
          <w:tcPr>
            <w:tcW w:w="3359" w:type="dxa"/>
          </w:tcPr>
          <w:p w:rsidR="001C5B93" w:rsidRPr="00F50D47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1C5B93" w:rsidRPr="00F50D47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1C5B93" w:rsidRPr="00F50D47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C5B93" w:rsidRPr="00F50D47" w:rsidTr="001C5B93">
        <w:tc>
          <w:tcPr>
            <w:tcW w:w="1119" w:type="dxa"/>
          </w:tcPr>
          <w:p w:rsidR="001C5B93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N.CPP.2</w:t>
            </w:r>
          </w:p>
        </w:tc>
        <w:tc>
          <w:tcPr>
            <w:tcW w:w="4077" w:type="dxa"/>
          </w:tcPr>
          <w:p w:rsidR="001C5B93" w:rsidRDefault="003460FF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recognize some similarities and differences between my daily schedule and that of another person in a target culture.</w:t>
            </w:r>
          </w:p>
        </w:tc>
        <w:tc>
          <w:tcPr>
            <w:tcW w:w="3359" w:type="dxa"/>
          </w:tcPr>
          <w:p w:rsidR="001C5B93" w:rsidRPr="00F50D47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1C5B93" w:rsidRPr="00F50D47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1C5B93" w:rsidRPr="00F50D47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C5B93" w:rsidRPr="00F50D47" w:rsidTr="001C5B93">
        <w:tc>
          <w:tcPr>
            <w:tcW w:w="1119" w:type="dxa"/>
          </w:tcPr>
          <w:p w:rsidR="001C5B93" w:rsidRDefault="003460FF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N.CP.1</w:t>
            </w:r>
          </w:p>
        </w:tc>
        <w:tc>
          <w:tcPr>
            <w:tcW w:w="4077" w:type="dxa"/>
          </w:tcPr>
          <w:p w:rsidR="001C5B93" w:rsidRDefault="003460FF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identify why some activities are more or less important in other cultures.</w:t>
            </w:r>
          </w:p>
        </w:tc>
        <w:tc>
          <w:tcPr>
            <w:tcW w:w="3359" w:type="dxa"/>
          </w:tcPr>
          <w:p w:rsidR="001C5B93" w:rsidRPr="00F50D47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1C5B93" w:rsidRPr="00F50D47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1C5B93" w:rsidRPr="00F50D47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460FF" w:rsidRPr="00F50D47" w:rsidTr="001C5B93">
        <w:tc>
          <w:tcPr>
            <w:tcW w:w="1119" w:type="dxa"/>
          </w:tcPr>
          <w:p w:rsidR="003460FF" w:rsidRDefault="00C2329B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N.CP.2</w:t>
            </w:r>
          </w:p>
        </w:tc>
        <w:tc>
          <w:tcPr>
            <w:tcW w:w="4077" w:type="dxa"/>
          </w:tcPr>
          <w:p w:rsidR="003460FF" w:rsidRDefault="00C2329B" w:rsidP="00C2329B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distinguish between some typical elements of target cultures. </w:t>
            </w:r>
          </w:p>
        </w:tc>
        <w:tc>
          <w:tcPr>
            <w:tcW w:w="3359" w:type="dxa"/>
          </w:tcPr>
          <w:p w:rsidR="003460FF" w:rsidRPr="00F50D47" w:rsidRDefault="003460FF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460FF" w:rsidRPr="00F50D47" w:rsidRDefault="003460FF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460FF" w:rsidRPr="00F50D47" w:rsidRDefault="003460FF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3460FF" w:rsidRPr="00F50D47" w:rsidTr="001C5B93">
        <w:tc>
          <w:tcPr>
            <w:tcW w:w="1119" w:type="dxa"/>
          </w:tcPr>
          <w:p w:rsidR="003460FF" w:rsidRDefault="00421CD9" w:rsidP="00C2329B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N.CP.3</w:t>
            </w:r>
          </w:p>
        </w:tc>
        <w:tc>
          <w:tcPr>
            <w:tcW w:w="4077" w:type="dxa"/>
          </w:tcPr>
          <w:p w:rsidR="00421CD9" w:rsidRDefault="00C2329B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identify ways in which cultures influence each other.</w:t>
            </w:r>
          </w:p>
        </w:tc>
        <w:tc>
          <w:tcPr>
            <w:tcW w:w="3359" w:type="dxa"/>
          </w:tcPr>
          <w:p w:rsidR="003460FF" w:rsidRPr="00F50D47" w:rsidRDefault="003460FF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:rsidR="003460FF" w:rsidRPr="00F50D47" w:rsidRDefault="003460FF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3460FF" w:rsidRPr="00F50D47" w:rsidRDefault="003460FF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21CD9" w:rsidRPr="00F50D47" w:rsidTr="001C5B93">
        <w:tc>
          <w:tcPr>
            <w:tcW w:w="1119" w:type="dxa"/>
          </w:tcPr>
          <w:p w:rsidR="00421CD9" w:rsidRDefault="00421CD9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N.CIA.2</w:t>
            </w:r>
          </w:p>
        </w:tc>
        <w:tc>
          <w:tcPr>
            <w:tcW w:w="4077" w:type="dxa"/>
          </w:tcPr>
          <w:p w:rsidR="00421CD9" w:rsidRDefault="00421CD9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reference cultural knowledge (songs, activities, traditions) when interacting with members of target cultures.</w:t>
            </w:r>
          </w:p>
        </w:tc>
        <w:tc>
          <w:tcPr>
            <w:tcW w:w="3359" w:type="dxa"/>
          </w:tcPr>
          <w:p w:rsidR="00421CD9" w:rsidRDefault="00421CD9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--Skype chats</w:t>
            </w:r>
          </w:p>
          <w:p w:rsidR="00421CD9" w:rsidRDefault="00421CD9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--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guest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speakers (ESOL students, community members)</w:t>
            </w:r>
          </w:p>
          <w:p w:rsidR="00421CD9" w:rsidRDefault="00421CD9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--Twitter and social media interactions</w:t>
            </w:r>
          </w:p>
          <w:p w:rsidR="00421CD9" w:rsidRPr="00F50D47" w:rsidRDefault="00421CD9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--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e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-pal exchanges</w:t>
            </w:r>
          </w:p>
        </w:tc>
        <w:tc>
          <w:tcPr>
            <w:tcW w:w="3357" w:type="dxa"/>
          </w:tcPr>
          <w:p w:rsidR="00421CD9" w:rsidRPr="00F50D47" w:rsidRDefault="00421CD9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1" w:type="dxa"/>
          </w:tcPr>
          <w:p w:rsidR="00421CD9" w:rsidRPr="00F50D47" w:rsidRDefault="00421CD9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C5B93" w:rsidRPr="00F50D47" w:rsidTr="001C5B93">
        <w:tc>
          <w:tcPr>
            <w:tcW w:w="15183" w:type="dxa"/>
            <w:gridSpan w:val="5"/>
          </w:tcPr>
          <w:p w:rsidR="001C5B93" w:rsidRPr="00F50D47" w:rsidRDefault="001C5B93" w:rsidP="003C165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3C1651" w:rsidRDefault="003C1651" w:rsidP="003C1651">
      <w:pPr>
        <w:pStyle w:val="NoSpacing"/>
        <w:rPr>
          <w:rFonts w:asciiTheme="majorHAnsi" w:hAnsiTheme="majorHAnsi"/>
          <w:sz w:val="24"/>
          <w:szCs w:val="24"/>
        </w:rPr>
      </w:pPr>
    </w:p>
    <w:p w:rsidR="003C1651" w:rsidRPr="006F55A3" w:rsidRDefault="003C1651" w:rsidP="003C1651">
      <w:pPr>
        <w:pStyle w:val="NoSpacing"/>
        <w:rPr>
          <w:rFonts w:asciiTheme="majorHAnsi" w:hAnsiTheme="majorHAnsi"/>
          <w:sz w:val="24"/>
          <w:szCs w:val="24"/>
        </w:rPr>
      </w:pPr>
    </w:p>
    <w:p w:rsidR="003C1651" w:rsidRPr="007F70C9" w:rsidRDefault="003C1651" w:rsidP="003C1651">
      <w:pPr>
        <w:pStyle w:val="NoSpacing"/>
        <w:rPr>
          <w:rFonts w:asciiTheme="majorHAnsi" w:hAnsiTheme="majorHAnsi"/>
          <w:sz w:val="16"/>
          <w:szCs w:val="16"/>
        </w:rPr>
      </w:pPr>
    </w:p>
    <w:p w:rsidR="003C1651" w:rsidRDefault="003C1651" w:rsidP="003C1651">
      <w:pPr>
        <w:pStyle w:val="NoSpacing"/>
        <w:rPr>
          <w:rFonts w:asciiTheme="majorHAnsi" w:hAnsiTheme="majorHAnsi"/>
          <w:sz w:val="32"/>
          <w:szCs w:val="32"/>
        </w:rPr>
      </w:pPr>
    </w:p>
    <w:p w:rsidR="003C1651" w:rsidRPr="008824FF" w:rsidRDefault="003C1651" w:rsidP="003C1651">
      <w:pPr>
        <w:pStyle w:val="NoSpacing"/>
        <w:rPr>
          <w:rFonts w:asciiTheme="majorHAnsi" w:hAnsiTheme="majorHAnsi"/>
          <w:sz w:val="32"/>
          <w:szCs w:val="32"/>
        </w:rPr>
      </w:pPr>
    </w:p>
    <w:p w:rsidR="003C1651" w:rsidRDefault="003C1651" w:rsidP="003C1651"/>
    <w:p w:rsidR="003C1651" w:rsidRDefault="003C1651" w:rsidP="003C1651"/>
    <w:p w:rsidR="00530694" w:rsidRDefault="00530694"/>
    <w:sectPr w:rsidR="00530694" w:rsidSect="003C1651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47DD6"/>
    <w:multiLevelType w:val="hybridMultilevel"/>
    <w:tmpl w:val="EAB49A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0113738"/>
    <w:multiLevelType w:val="hybridMultilevel"/>
    <w:tmpl w:val="2A0C7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651"/>
    <w:rsid w:val="000521C8"/>
    <w:rsid w:val="001C5B93"/>
    <w:rsid w:val="00302B9E"/>
    <w:rsid w:val="00303B93"/>
    <w:rsid w:val="003460FF"/>
    <w:rsid w:val="003C1651"/>
    <w:rsid w:val="00421CD9"/>
    <w:rsid w:val="00530694"/>
    <w:rsid w:val="00611FC3"/>
    <w:rsid w:val="0076571E"/>
    <w:rsid w:val="008F1EF8"/>
    <w:rsid w:val="00AB397E"/>
    <w:rsid w:val="00C2329B"/>
    <w:rsid w:val="00F3760D"/>
    <w:rsid w:val="00FD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651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3C1651"/>
    <w:pPr>
      <w:outlineLvl w:val="2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760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C1651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3C1651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3C1651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F3760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651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3C1651"/>
    <w:pPr>
      <w:outlineLvl w:val="2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760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C1651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3C1651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3C1651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F3760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524</Words>
  <Characters>2987</Characters>
  <Application>Microsoft Macintosh Word</Application>
  <DocSecurity>0</DocSecurity>
  <Lines>24</Lines>
  <Paragraphs>7</Paragraphs>
  <ScaleCrop>false</ScaleCrop>
  <Company>RH3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2</cp:revision>
  <dcterms:created xsi:type="dcterms:W3CDTF">2014-07-09T14:55:00Z</dcterms:created>
  <dcterms:modified xsi:type="dcterms:W3CDTF">2014-07-09T14:55:00Z</dcterms:modified>
</cp:coreProperties>
</file>